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1156"/>
      </w:tblGrid>
      <w:tr w:rsidR="0063690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bookmarkStart w:id="0" w:name="_GoBack"/>
            <w:bookmarkEnd w:id="0"/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Ministeriet for Fødevarer, Landbrug og Fiskeri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NaturErhvervstyrelsen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da-DK"/>
              </w:rPr>
              <w:drawing>
                <wp:inline distT="0" distB="0" distL="0" distR="0" wp14:anchorId="7F156CC1" wp14:editId="73FA1BE0">
                  <wp:extent cx="485775" cy="1000125"/>
                  <wp:effectExtent l="0" t="0" r="9525" b="9525"/>
                  <wp:docPr id="1" name="Billede 1" descr="C:\Users\morhoj\AppData\Local\Microsoft\Windows\Temporary Internet Files\Content.MSO\B1B46B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hoj\AppData\Local\Microsoft\Windows\Temporary Internet Files\Content.MSO\B1B46B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0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Nyropsgade 30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1780 København V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Tlf. 33 95 80 00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mai</w:t>
            </w:r>
            <w:r w:rsidR="002B7FA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l</w:t>
            </w: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@naturerhverv.dk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www.naturerhverv.dk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F9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4A0EB1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4A0EB1" w:rsidRDefault="004A0EB1" w:rsidP="006369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:rsidR="0063690B" w:rsidRPr="004A0EB1" w:rsidRDefault="006D3CBF" w:rsidP="006369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4A0EB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Ansøgning om </w:t>
            </w:r>
            <w:r w:rsidR="0063690B" w:rsidRPr="004A0EB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>legat fra Danske Fiskeres Kulturelle Fond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 (DFKF)</w:t>
            </w:r>
          </w:p>
          <w:p w:rsidR="009670AB" w:rsidRPr="004A0EB1" w:rsidRDefault="009670AB" w:rsidP="0063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</w:p>
        </w:tc>
      </w:tr>
      <w:tr w:rsidR="009670AB" w:rsidRPr="004A0EB1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4A0EB1" w:rsidRDefault="00D2787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Modtaget</w:t>
            </w:r>
            <w:r w:rsidR="00F92812"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i NaturErhvervstyrelsen</w:t>
            </w:r>
            <w:r w:rsidR="004435D9"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den: </w:t>
            </w:r>
          </w:p>
          <w:p w:rsidR="0063690B" w:rsidRPr="004A0EB1" w:rsidRDefault="0063690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2B7FA9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2B7FA9" w:rsidRDefault="009670AB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divId w:val="150158202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Ansøger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5813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8251D" w:rsidP="009670AB">
            <w:pPr>
              <w:spacing w:after="0" w:line="240" w:lineRule="auto"/>
              <w:divId w:val="124602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ansøger</w:t>
            </w:r>
          </w:p>
        </w:tc>
      </w:tr>
      <w:tr w:rsidR="00FB5EEB" w:rsidRPr="009670AB" w:rsidTr="00870EC8">
        <w:trPr>
          <w:trHeight w:val="279"/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5EEB" w:rsidRPr="009670AB" w:rsidRDefault="00FB5EEB" w:rsidP="009B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CPR-nr.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63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76DF8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6DF8" w:rsidRPr="009670AB" w:rsidRDefault="0063690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Adresse</w:t>
            </w:r>
            <w:r w:rsidR="00F834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(privat)</w:t>
            </w:r>
            <w:r w:rsidR="00D76DF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D76DF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DF8">
              <w:rPr>
                <w:rFonts w:ascii="Arial Narrow" w:hAnsi="Arial Narrow"/>
                <w:sz w:val="20"/>
              </w:rPr>
              <w:instrText xml:space="preserve"> FORMTEXT </w:instrText>
            </w:r>
            <w:r w:rsidR="00D76DF8">
              <w:rPr>
                <w:rFonts w:ascii="Arial Narrow" w:hAnsi="Arial Narrow"/>
                <w:sz w:val="20"/>
              </w:rPr>
            </w:r>
            <w:r w:rsidR="00D76DF8">
              <w:rPr>
                <w:rFonts w:ascii="Arial Narrow" w:hAnsi="Arial Narrow"/>
                <w:sz w:val="20"/>
              </w:rPr>
              <w:fldChar w:fldCharType="separate"/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5EEB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B5EEB" w:rsidRDefault="00FB5EE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Telefon nr.: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5EEB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B5EEB" w:rsidRDefault="00FB5EE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E-mail: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A0EB1" w:rsidRPr="009670AB" w:rsidTr="004A0EB1">
        <w:trPr>
          <w:jc w:val="center"/>
        </w:trPr>
        <w:tc>
          <w:tcPr>
            <w:tcW w:w="4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Pr="009670A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F834EA" w:rsidRDefault="00F834EA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2B7FA9" w:rsidRDefault="00F834EA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U</w:t>
            </w:r>
            <w:r w:rsidR="0048251D"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ddannelse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F834EA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Hvilken uddannelse søger du støtte til?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F834EA" w:rsidP="00FB5E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Skriv navnet på </w:t>
            </w:r>
            <w:r w:rsidR="00FB5EEB">
              <w:rPr>
                <w:rFonts w:ascii="Verdana" w:hAnsi="Verdana"/>
                <w:sz w:val="20"/>
              </w:rPr>
              <w:t xml:space="preserve">den videregående </w:t>
            </w:r>
            <w:r w:rsidRPr="00C8556B">
              <w:rPr>
                <w:rFonts w:ascii="Verdana" w:hAnsi="Verdana"/>
                <w:sz w:val="20"/>
              </w:rPr>
              <w:t xml:space="preserve">uddannelse: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F834EA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Skolens navn: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8251D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251D" w:rsidRPr="009670AB" w:rsidRDefault="0048251D" w:rsidP="0048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Hvilken uddannelse har du allerede?</w:t>
            </w:r>
          </w:p>
        </w:tc>
      </w:tr>
    </w:tbl>
    <w:p w:rsidR="0048251D" w:rsidRPr="009670AB" w:rsidRDefault="0048251D" w:rsidP="0048251D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8251D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251D" w:rsidRPr="00C8556B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Skriv navnet på uddannelsen: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F834EA" w:rsidRDefault="00F834EA" w:rsidP="00F834E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F834E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834EA" w:rsidRPr="002B7FA9" w:rsidRDefault="00F834EA" w:rsidP="004A0EB1">
      <w:pPr>
        <w:pStyle w:val="Listeafsnit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da-DK"/>
        </w:rPr>
      </w:pPr>
      <w:r w:rsidRPr="002B7F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Civilstand</w:t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1912"/>
        <w:gridCol w:w="1633"/>
      </w:tblGrid>
      <w:tr w:rsidR="00F834EA" w:rsidRPr="009670AB" w:rsidTr="00A1279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871FC6" w:rsidP="0087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Hvordan er dine familieforhold?</w:t>
            </w:r>
          </w:p>
        </w:tc>
      </w:tr>
      <w:tr w:rsidR="00F834EA" w:rsidRPr="009670AB" w:rsidTr="00A12794">
        <w:trPr>
          <w:jc w:val="center"/>
        </w:trPr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F83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du gift / samlevende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A12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47634F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47634F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A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47634F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47634F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F834EA" w:rsidRPr="009670AB" w:rsidTr="00A12794">
        <w:trPr>
          <w:jc w:val="center"/>
        </w:trPr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Default="00FB5EEB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Antal hjemmeboende børn under 18 år: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21E68" w:rsidRDefault="00F834EA" w:rsidP="00A12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21E68" w:rsidRDefault="00F834EA" w:rsidP="00A12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</w:p>
        </w:tc>
      </w:tr>
      <w:tr w:rsidR="00F834EA" w:rsidRPr="002B7FA9" w:rsidTr="00A1279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251D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FB5EEB" w:rsidRPr="002B7FA9" w:rsidRDefault="00FB5EEB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F834EA" w:rsidRPr="002B7FA9" w:rsidRDefault="00F834EA" w:rsidP="006642A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Indkomst 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F834EA" w:rsidP="00664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Hvad er din 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husstands indkomst?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</w:rPr>
              <w:t>Din husstands samlede skattepligtige indkomst</w:t>
            </w:r>
            <w:r w:rsidR="00F834EA" w:rsidRPr="00C8556B">
              <w:rPr>
                <w:rFonts w:ascii="Verdana" w:hAnsi="Verdana"/>
                <w:sz w:val="20"/>
              </w:rPr>
              <w:t xml:space="preserve">: </w:t>
            </w:r>
            <w:r w:rsidR="00F834EA"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34EA"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="00F834EA" w:rsidRPr="00C8556B">
              <w:rPr>
                <w:rFonts w:ascii="Verdana" w:hAnsi="Verdana"/>
                <w:sz w:val="20"/>
              </w:rPr>
            </w:r>
            <w:r w:rsidR="00F834EA" w:rsidRPr="00C8556B">
              <w:rPr>
                <w:rFonts w:ascii="Verdana" w:hAnsi="Verdana"/>
                <w:sz w:val="20"/>
              </w:rPr>
              <w:fldChar w:fldCharType="separate"/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2743D" w:rsidRDefault="00B2743D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2743D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2743D" w:rsidRPr="00FB5EEB" w:rsidRDefault="00B2743D" w:rsidP="00FB5E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B2743D" w:rsidRPr="009670AB" w:rsidRDefault="00B2743D" w:rsidP="00B2743D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2B7FA9" w:rsidRDefault="004A0EB1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4A0EB1" w:rsidRPr="002B7FA9" w:rsidRDefault="00FB5EEB" w:rsidP="00FB5EEB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Hvorfor søger du DFKF?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FB5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vorfor søger du DFKF? 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r 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der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særlige forhold, som kan have betydning for vores vurdering af dine økonomiske forhold.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A0EB1" w:rsidRPr="00C8556B" w:rsidRDefault="004A0EB1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4A0EB1" w:rsidRDefault="004A0EB1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8402F4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8402F4" w:rsidRDefault="008402F4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</w:pPr>
            <w:r w:rsidRPr="008402F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  <w:lastRenderedPageBreak/>
              <w:t>Underskrift</w:t>
            </w: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  <w:t>er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8583"/>
      </w:tblGrid>
      <w:tr w:rsidR="004A0EB1" w:rsidRPr="009670AB" w:rsidTr="00A12794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 w:rsidR="004A0E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nsøger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 underskrift</w:t>
            </w:r>
          </w:p>
        </w:tc>
      </w:tr>
      <w:tr w:rsidR="00871FC6" w:rsidRPr="009670AB" w:rsidTr="008402F4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Dato:</w:t>
            </w:r>
            <w:r w:rsidR="004A0EB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EB1">
              <w:rPr>
                <w:rFonts w:ascii="Arial Narrow" w:hAnsi="Arial Narrow"/>
                <w:sz w:val="20"/>
              </w:rPr>
              <w:instrText xml:space="preserve"> FORMTEXT </w:instrText>
            </w:r>
            <w:r w:rsidR="004A0EB1">
              <w:rPr>
                <w:rFonts w:ascii="Arial Narrow" w:hAnsi="Arial Narrow"/>
                <w:sz w:val="20"/>
              </w:rPr>
            </w:r>
            <w:r w:rsidR="004A0EB1">
              <w:rPr>
                <w:rFonts w:ascii="Arial Narrow" w:hAnsi="Arial Narrow"/>
                <w:sz w:val="20"/>
              </w:rPr>
              <w:fldChar w:fldCharType="separate"/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Underskrift</w:t>
            </w:r>
            <w:r w:rsidR="004A0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</w:p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402F4" w:rsidRPr="009670AB" w:rsidTr="00A12794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Uddannelsesinstitutionen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bekræfter med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underskrift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, at du er optaget på den uddannelse, som du søger om støtte til</w:t>
            </w:r>
          </w:p>
        </w:tc>
      </w:tr>
      <w:tr w:rsidR="00871FC6" w:rsidRPr="009670AB" w:rsidTr="00A12794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Dato: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Underskrift: </w:t>
            </w:r>
          </w:p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71FC6" w:rsidRPr="009670AB" w:rsidTr="008402F4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4A0EB1" w:rsidRDefault="004A0EB1" w:rsidP="004A0EB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4A0EB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Du skal sende ansøgningsskemaet gennem den uddannelsesinstitution, hvor du tager den uddann</w:t>
      </w:r>
      <w:r w:rsidR="00871FC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else, som du søger støtte til, så den kan bekræfte, at du er optaget på den uddannelse, som du søger om støtte til.</w:t>
      </w:r>
    </w:p>
    <w:p w:rsidR="008402F4" w:rsidRDefault="008402F4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Når ansøgningsskemaet er underskrevet skal det sendes til: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Danske Fiskeres Kulturelle Fond</w:t>
      </w:r>
    </w:p>
    <w:p w:rsidR="002B7FA9" w:rsidRDefault="0047634F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hyperlink r:id="rId6" w:history="1">
        <w:r w:rsidR="002B7FA9" w:rsidRPr="00DA0088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erhverv@naturerhverv.dk</w:t>
        </w:r>
      </w:hyperlink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eller</w:t>
      </w:r>
      <w:proofErr w:type="gramEnd"/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c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/o Naturerhvervstyrelsen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Nyropsgade 30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1780 København V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Hvis du har spørgsmål, er du velkommen til at kontakte os på </w:t>
      </w:r>
      <w:hyperlink r:id="rId7" w:history="1">
        <w:r w:rsidR="00871FC6" w:rsidRPr="00DA0088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erhverv@naturerhverv.dk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</w:t>
      </w:r>
    </w:p>
    <w:p w:rsidR="009670AB" w:rsidRPr="009670AB" w:rsidRDefault="002B7FA9" w:rsidP="002B7FA9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tlf.: 33 95 80 00</w:t>
      </w:r>
    </w:p>
    <w:p w:rsidR="00F2338B" w:rsidRDefault="00F2338B"/>
    <w:sectPr w:rsidR="00F2338B" w:rsidSect="0068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18A"/>
    <w:multiLevelType w:val="hybridMultilevel"/>
    <w:tmpl w:val="A01037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BC2"/>
    <w:multiLevelType w:val="multilevel"/>
    <w:tmpl w:val="4B1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7146E"/>
    <w:multiLevelType w:val="multilevel"/>
    <w:tmpl w:val="C6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040918"/>
    <w:multiLevelType w:val="multilevel"/>
    <w:tmpl w:val="2F3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316C8"/>
    <w:multiLevelType w:val="hybridMultilevel"/>
    <w:tmpl w:val="AB04654A"/>
    <w:lvl w:ilvl="0" w:tplc="F56013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CED"/>
    <w:multiLevelType w:val="hybridMultilevel"/>
    <w:tmpl w:val="55F2ABBE"/>
    <w:lvl w:ilvl="0" w:tplc="1CAA2D7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047C"/>
    <w:multiLevelType w:val="hybridMultilevel"/>
    <w:tmpl w:val="AB04654A"/>
    <w:lvl w:ilvl="0" w:tplc="F56013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B"/>
    <w:rsid w:val="00032B79"/>
    <w:rsid w:val="000D5244"/>
    <w:rsid w:val="000F49B4"/>
    <w:rsid w:val="0010066A"/>
    <w:rsid w:val="001C753C"/>
    <w:rsid w:val="002B7FA9"/>
    <w:rsid w:val="00340C63"/>
    <w:rsid w:val="0035146A"/>
    <w:rsid w:val="0042512D"/>
    <w:rsid w:val="00427275"/>
    <w:rsid w:val="004423E6"/>
    <w:rsid w:val="004435D9"/>
    <w:rsid w:val="0047634F"/>
    <w:rsid w:val="0048251D"/>
    <w:rsid w:val="00490234"/>
    <w:rsid w:val="004A0EB1"/>
    <w:rsid w:val="004A586B"/>
    <w:rsid w:val="0056099C"/>
    <w:rsid w:val="00561D59"/>
    <w:rsid w:val="00563CBE"/>
    <w:rsid w:val="00594AA7"/>
    <w:rsid w:val="005978B7"/>
    <w:rsid w:val="006368C3"/>
    <w:rsid w:val="0063690B"/>
    <w:rsid w:val="006642A3"/>
    <w:rsid w:val="00664AED"/>
    <w:rsid w:val="0068605B"/>
    <w:rsid w:val="006D3CBF"/>
    <w:rsid w:val="00746800"/>
    <w:rsid w:val="00756F02"/>
    <w:rsid w:val="00767386"/>
    <w:rsid w:val="00793063"/>
    <w:rsid w:val="00810B8F"/>
    <w:rsid w:val="008402F4"/>
    <w:rsid w:val="0084662F"/>
    <w:rsid w:val="00857B0F"/>
    <w:rsid w:val="00871FC6"/>
    <w:rsid w:val="0088209C"/>
    <w:rsid w:val="008D3105"/>
    <w:rsid w:val="008E46BB"/>
    <w:rsid w:val="00960743"/>
    <w:rsid w:val="009670AB"/>
    <w:rsid w:val="009B3F85"/>
    <w:rsid w:val="009E15AC"/>
    <w:rsid w:val="009F39EF"/>
    <w:rsid w:val="00A94F55"/>
    <w:rsid w:val="00AA4984"/>
    <w:rsid w:val="00B21241"/>
    <w:rsid w:val="00B2743D"/>
    <w:rsid w:val="00BE175F"/>
    <w:rsid w:val="00BF1B95"/>
    <w:rsid w:val="00C1599B"/>
    <w:rsid w:val="00C8556B"/>
    <w:rsid w:val="00CC3E4D"/>
    <w:rsid w:val="00CD04F2"/>
    <w:rsid w:val="00D00E2D"/>
    <w:rsid w:val="00D134C8"/>
    <w:rsid w:val="00D2787B"/>
    <w:rsid w:val="00D76DF8"/>
    <w:rsid w:val="00D84917"/>
    <w:rsid w:val="00DD1428"/>
    <w:rsid w:val="00DE7DDA"/>
    <w:rsid w:val="00E05833"/>
    <w:rsid w:val="00E26DB6"/>
    <w:rsid w:val="00E57767"/>
    <w:rsid w:val="00EB184B"/>
    <w:rsid w:val="00EB5ED7"/>
    <w:rsid w:val="00F2338B"/>
    <w:rsid w:val="00F636F3"/>
    <w:rsid w:val="00F81A2F"/>
    <w:rsid w:val="00F834EA"/>
    <w:rsid w:val="00F92812"/>
    <w:rsid w:val="00FB5EEB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B242-81A3-4E9A-B74C-7CF765A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B274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9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hverv@naturerhver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hverv@naturerhverv.d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1724</Characters>
  <Application>Microsoft Office Word</Application>
  <DocSecurity>0</DocSecurity>
  <Lines>123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Nina Astrid Fenger (FST)</cp:lastModifiedBy>
  <cp:revision>2</cp:revision>
  <dcterms:created xsi:type="dcterms:W3CDTF">2018-04-09T11:47:00Z</dcterms:created>
  <dcterms:modified xsi:type="dcterms:W3CDTF">2018-04-09T11:47:00Z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